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57B8F" w:rsidRPr="00057B8F" w:rsidRDefault="00057B8F" w:rsidP="00057B8F">
      <w:pPr>
        <w:jc w:val="center"/>
        <w:rPr>
          <w:rFonts w:ascii="Arial" w:eastAsia="Arial Black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52096" behindDoc="0" locked="0" layoutInCell="0" hidden="0" allowOverlap="1" wp14:anchorId="19FC1789" wp14:editId="771FA561">
            <wp:simplePos x="0" y="0"/>
            <wp:positionH relativeFrom="margin">
              <wp:posOffset>78105</wp:posOffset>
            </wp:positionH>
            <wp:positionV relativeFrom="paragraph">
              <wp:posOffset>1018540</wp:posOffset>
            </wp:positionV>
            <wp:extent cx="518627" cy="556054"/>
            <wp:effectExtent l="0" t="0" r="0" b="0"/>
            <wp:wrapSquare wrapText="bothSides" distT="0" distB="0" distL="114300" distR="11430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27" cy="55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0" hidden="0" allowOverlap="1" wp14:anchorId="30ACEDF7" wp14:editId="7531E003">
                <wp:simplePos x="0" y="0"/>
                <wp:positionH relativeFrom="margin">
                  <wp:posOffset>-53340</wp:posOffset>
                </wp:positionH>
                <wp:positionV relativeFrom="paragraph">
                  <wp:posOffset>624840</wp:posOffset>
                </wp:positionV>
                <wp:extent cx="5715000" cy="1051560"/>
                <wp:effectExtent l="38100" t="76200" r="114300" b="72390"/>
                <wp:wrapSquare wrapText="bothSides" distT="45720" distB="4572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blurRad="50799" dist="38100" algn="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398B" w:rsidRDefault="00485E2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Focus:</w:t>
                            </w:r>
                          </w:p>
                          <w:p w:rsidR="00E7398B" w:rsidRDefault="00485E2F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t xml:space="preserve">To be able to describe the 3 lines of defense </w:t>
                            </w:r>
                          </w:p>
                          <w:p w:rsidR="00E7398B" w:rsidRDefault="00485E2F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t>To be able to differentiate between the acquired and innate immune response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CEDF7" id="Rectangle 9" o:spid="_x0000_s1026" style="position:absolute;left:0;text-align:left;margin-left:-4.2pt;margin-top:49.2pt;width:450pt;height:82.8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" o:allowincell="f" strokeweight="2.25pt">
                <v:shadow on="t" color="black" opacity="26214f" origin="-.5" offset="3pt,0"/>
                <v:textbox inset="2.53958mm,1.2694mm,2.53958mm,1.2694mm">
                  <w:txbxContent>
                    <w:p w:rsidR="00E7398B" w:rsidRDefault="00485E2F">
                      <w:pPr>
                        <w:spacing w:line="258" w:lineRule="auto"/>
                        <w:textDirection w:val="btLr"/>
                      </w:pPr>
                      <w:r>
                        <w:t>Focus:</w:t>
                      </w:r>
                    </w:p>
                    <w:p w:rsidR="00E7398B" w:rsidRDefault="00485E2F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t xml:space="preserve">To be able to describe the 3 lines of defense </w:t>
                      </w:r>
                    </w:p>
                    <w:p w:rsidR="00E7398B" w:rsidRDefault="00485E2F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t>To be able to differentiate between the acquired and innate immune response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Arial" w:eastAsia="Arial Black" w:hAnsi="Arial" w:cs="Arial"/>
        </w:rPr>
        <w:t>Name: ______________________ Class: _______ Date: ________________</w:t>
      </w:r>
    </w:p>
    <w:p w:rsidR="00057B8F" w:rsidRDefault="00057B8F">
      <w:pPr>
        <w:rPr>
          <w:rFonts w:ascii="Arial Black" w:eastAsia="Arial Black" w:hAnsi="Arial Black" w:cs="Arial Black"/>
          <w:u w:val="single"/>
        </w:rPr>
      </w:pPr>
    </w:p>
    <w:p w:rsidR="00E7398B" w:rsidRDefault="00057B8F">
      <w:r>
        <w:rPr>
          <w:rFonts w:ascii="Arial Black" w:eastAsia="Arial Black" w:hAnsi="Arial Black" w:cs="Arial Black"/>
          <w:u w:val="single"/>
        </w:rPr>
        <w:t>The Im</w:t>
      </w:r>
      <w:r w:rsidR="00485E2F">
        <w:rPr>
          <w:rFonts w:ascii="Arial Black" w:eastAsia="Arial Black" w:hAnsi="Arial Black" w:cs="Arial Black"/>
          <w:u w:val="single"/>
        </w:rPr>
        <w:t xml:space="preserve">mune </w:t>
      </w:r>
      <w:proofErr w:type="gramStart"/>
      <w:r>
        <w:rPr>
          <w:rFonts w:ascii="Arial Black" w:eastAsia="Arial Black" w:hAnsi="Arial Black" w:cs="Arial Black"/>
          <w:u w:val="single"/>
        </w:rPr>
        <w:t>The</w:t>
      </w:r>
      <w:proofErr w:type="gramEnd"/>
      <w:r>
        <w:rPr>
          <w:rFonts w:ascii="Arial Black" w:eastAsia="Arial Black" w:hAnsi="Arial Black" w:cs="Arial Black"/>
          <w:u w:val="single"/>
        </w:rPr>
        <w:t xml:space="preserve"> Immune </w:t>
      </w:r>
      <w:r w:rsidR="00485E2F">
        <w:rPr>
          <w:rFonts w:ascii="Arial Black" w:eastAsia="Arial Black" w:hAnsi="Arial Black" w:cs="Arial Black"/>
          <w:u w:val="single"/>
        </w:rPr>
        <w:t>System and Transmission of Infectious Diseases</w:t>
      </w:r>
    </w:p>
    <w:p w:rsidR="00057B8F" w:rsidRPr="00057B8F" w:rsidRDefault="00057B8F" w:rsidP="00057B8F">
      <w:pPr>
        <w:spacing w:after="0" w:line="360" w:lineRule="auto"/>
        <w:contextualSpacing/>
        <w:rPr>
          <w:sz w:val="8"/>
        </w:rPr>
      </w:pPr>
    </w:p>
    <w:p w:rsidR="00E7398B" w:rsidRDefault="00485E2F">
      <w:pPr>
        <w:numPr>
          <w:ilvl w:val="0"/>
          <w:numId w:val="1"/>
        </w:numPr>
        <w:spacing w:after="0" w:line="360" w:lineRule="auto"/>
        <w:ind w:hanging="360"/>
        <w:contextualSpacing/>
      </w:pPr>
      <w:r>
        <w:t>The immune system attacks and destroys invaders such as __________________________ and ____________________________ that enter the body.</w:t>
      </w:r>
    </w:p>
    <w:p w:rsidR="00E7398B" w:rsidRDefault="00485E2F">
      <w:pPr>
        <w:numPr>
          <w:ilvl w:val="0"/>
          <w:numId w:val="1"/>
        </w:numPr>
        <w:spacing w:after="0" w:line="360" w:lineRule="auto"/>
        <w:ind w:hanging="360"/>
        <w:contextualSpacing/>
      </w:pPr>
      <w:r>
        <w:t xml:space="preserve">You can think of </w:t>
      </w:r>
      <w:r w:rsidR="00057B8F">
        <w:t>______________________ and _______________________</w:t>
      </w:r>
      <w:r>
        <w:t xml:space="preserve"> as the “bad guys”</w:t>
      </w:r>
    </w:p>
    <w:p w:rsidR="00E7398B" w:rsidRDefault="00485E2F">
      <w:pPr>
        <w:numPr>
          <w:ilvl w:val="0"/>
          <w:numId w:val="1"/>
        </w:numPr>
        <w:spacing w:after="0" w:line="360" w:lineRule="auto"/>
        <w:ind w:hanging="360"/>
        <w:contextualSpacing/>
      </w:pPr>
      <w:r>
        <w:t>Pathogens are organisms or substances that are ______________________________________.</w:t>
      </w:r>
    </w:p>
    <w:p w:rsidR="00057B8F" w:rsidRDefault="00485E2F">
      <w:pPr>
        <w:numPr>
          <w:ilvl w:val="1"/>
          <w:numId w:val="1"/>
        </w:numPr>
        <w:spacing w:after="0" w:line="360" w:lineRule="auto"/>
        <w:ind w:hanging="360"/>
        <w:contextualSpacing/>
      </w:pPr>
      <w:r>
        <w:t xml:space="preserve">Examples: </w:t>
      </w:r>
    </w:p>
    <w:p w:rsidR="00E7398B" w:rsidRPr="00057B8F" w:rsidRDefault="00E7398B" w:rsidP="00057B8F">
      <w:pPr>
        <w:spacing w:after="0" w:line="360" w:lineRule="auto"/>
        <w:contextualSpacing/>
        <w:rPr>
          <w:sz w:val="8"/>
        </w:rPr>
      </w:pPr>
    </w:p>
    <w:p w:rsidR="00E7398B" w:rsidRDefault="00485E2F">
      <w:pPr>
        <w:numPr>
          <w:ilvl w:val="0"/>
          <w:numId w:val="1"/>
        </w:numPr>
        <w:spacing w:after="0" w:line="360" w:lineRule="auto"/>
        <w:ind w:hanging="360"/>
        <w:contextualSpacing/>
      </w:pPr>
      <w:r>
        <w:t>Antigens are ___________</w:t>
      </w:r>
      <w:r w:rsidR="00057B8F">
        <w:t>_______________________</w:t>
      </w:r>
      <w:r>
        <w:t>___ that the body cannot recognize</w:t>
      </w:r>
    </w:p>
    <w:p w:rsidR="00E7398B" w:rsidRDefault="00485E2F">
      <w:pPr>
        <w:numPr>
          <w:ilvl w:val="1"/>
          <w:numId w:val="1"/>
        </w:numPr>
        <w:spacing w:after="0" w:line="360" w:lineRule="auto"/>
        <w:ind w:hanging="360"/>
        <w:contextualSpacing/>
      </w:pPr>
      <w:r>
        <w:t xml:space="preserve">Examples: </w:t>
      </w:r>
    </w:p>
    <w:p w:rsidR="00E7398B" w:rsidRPr="00057B8F" w:rsidRDefault="00057B8F">
      <w:pPr>
        <w:spacing w:after="0" w:line="240" w:lineRule="auto"/>
        <w:ind w:left="720"/>
        <w:rPr>
          <w:sz w:val="10"/>
        </w:rPr>
      </w:pPr>
      <w:r>
        <w:rPr>
          <w:noProof/>
        </w:rPr>
        <w:drawing>
          <wp:anchor distT="0" distB="0" distL="114300" distR="114300" simplePos="0" relativeHeight="251668480" behindDoc="0" locked="0" layoutInCell="0" hidden="0" allowOverlap="1" wp14:anchorId="7402D07B" wp14:editId="2B050123">
            <wp:simplePos x="0" y="0"/>
            <wp:positionH relativeFrom="margin">
              <wp:posOffset>4307840</wp:posOffset>
            </wp:positionH>
            <wp:positionV relativeFrom="paragraph">
              <wp:posOffset>45720</wp:posOffset>
            </wp:positionV>
            <wp:extent cx="1928191" cy="1609073"/>
            <wp:effectExtent l="0" t="0" r="0" b="0"/>
            <wp:wrapSquare wrapText="bothSides" distT="0" distB="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191" cy="1609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57B8F" w:rsidRDefault="00485E2F" w:rsidP="00057B8F">
      <w:pPr>
        <w:numPr>
          <w:ilvl w:val="0"/>
          <w:numId w:val="1"/>
        </w:numPr>
        <w:spacing w:after="0" w:line="240" w:lineRule="auto"/>
        <w:ind w:hanging="360"/>
        <w:contextualSpacing/>
      </w:pPr>
      <w:r>
        <w:t>Four ways to transmit infectious diseases:</w:t>
      </w:r>
    </w:p>
    <w:p w:rsidR="00057B8F" w:rsidRDefault="00057B8F" w:rsidP="00057B8F">
      <w:pPr>
        <w:spacing w:after="0" w:line="240" w:lineRule="auto"/>
      </w:pPr>
    </w:p>
    <w:p w:rsidR="00057B8F" w:rsidRDefault="00057B8F" w:rsidP="00057B8F">
      <w:pPr>
        <w:pStyle w:val="ListParagraph"/>
        <w:numPr>
          <w:ilvl w:val="0"/>
          <w:numId w:val="5"/>
        </w:numPr>
        <w:spacing w:after="0" w:line="240" w:lineRule="auto"/>
      </w:pPr>
      <w:r>
        <w:t>_____________________________________________</w:t>
      </w:r>
    </w:p>
    <w:p w:rsidR="00057B8F" w:rsidRDefault="00057B8F" w:rsidP="00057B8F">
      <w:pPr>
        <w:spacing w:after="0" w:line="240" w:lineRule="auto"/>
      </w:pPr>
    </w:p>
    <w:p w:rsidR="00057B8F" w:rsidRDefault="00057B8F" w:rsidP="00057B8F">
      <w:pPr>
        <w:pStyle w:val="ListParagraph"/>
        <w:numPr>
          <w:ilvl w:val="0"/>
          <w:numId w:val="5"/>
        </w:numPr>
        <w:spacing w:after="0" w:line="240" w:lineRule="auto"/>
      </w:pPr>
      <w:r>
        <w:t>_____________________________________________</w:t>
      </w:r>
    </w:p>
    <w:p w:rsidR="00057B8F" w:rsidRDefault="00057B8F" w:rsidP="00057B8F">
      <w:pPr>
        <w:pStyle w:val="ListParagraph"/>
      </w:pPr>
    </w:p>
    <w:p w:rsidR="00057B8F" w:rsidRDefault="00057B8F" w:rsidP="00057B8F">
      <w:pPr>
        <w:pStyle w:val="ListParagraph"/>
        <w:numPr>
          <w:ilvl w:val="0"/>
          <w:numId w:val="5"/>
        </w:numPr>
        <w:spacing w:after="0" w:line="240" w:lineRule="auto"/>
      </w:pPr>
      <w:r>
        <w:t>_____________________________________________</w:t>
      </w:r>
    </w:p>
    <w:p w:rsidR="00057B8F" w:rsidRDefault="00057B8F" w:rsidP="00057B8F">
      <w:pPr>
        <w:pStyle w:val="ListParagraph"/>
      </w:pPr>
    </w:p>
    <w:p w:rsidR="00057B8F" w:rsidRDefault="00057B8F" w:rsidP="00057B8F">
      <w:pPr>
        <w:pStyle w:val="ListParagraph"/>
        <w:numPr>
          <w:ilvl w:val="0"/>
          <w:numId w:val="5"/>
        </w:numPr>
        <w:spacing w:after="0" w:line="240" w:lineRule="auto"/>
      </w:pPr>
      <w:r>
        <w:t>_____________________________________________</w:t>
      </w:r>
    </w:p>
    <w:p w:rsidR="00057B8F" w:rsidRDefault="00057B8F" w:rsidP="00057B8F">
      <w:pPr>
        <w:spacing w:after="0" w:line="240" w:lineRule="auto"/>
        <w:ind w:left="720"/>
        <w:contextualSpacing/>
      </w:pPr>
    </w:p>
    <w:p w:rsidR="00057B8F" w:rsidRDefault="00057B8F"/>
    <w:p w:rsidR="00E7398B" w:rsidRDefault="00485E2F">
      <w:r>
        <w:t>Think-pair-share:</w:t>
      </w:r>
    </w:p>
    <w:p w:rsidR="00E7398B" w:rsidRDefault="00485E2F">
      <w:r>
        <w:t>Describe some ways to prevent the transmission of infectious diseases and list them below:</w:t>
      </w:r>
    </w:p>
    <w:p w:rsidR="00E7398B" w:rsidRDefault="00E7398B"/>
    <w:p w:rsidR="00E7398B" w:rsidRDefault="00485E2F">
      <w:r>
        <w:br w:type="page"/>
      </w:r>
    </w:p>
    <w:p w:rsidR="00E7398B" w:rsidRDefault="00485E2F">
      <w:r>
        <w:rPr>
          <w:rFonts w:ascii="Arial Black" w:eastAsia="Arial Black" w:hAnsi="Arial Black" w:cs="Arial Black"/>
          <w:u w:val="single"/>
        </w:rPr>
        <w:lastRenderedPageBreak/>
        <w:t>The First Line of Defense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 xml:space="preserve">The ______________ </w:t>
      </w:r>
      <w:proofErr w:type="spellStart"/>
      <w:r>
        <w:t>and</w:t>
      </w:r>
      <w:proofErr w:type="spellEnd"/>
      <w:r>
        <w:t xml:space="preserve"> _______________________________ of all internal organs is the first line of defense against pathogens.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The skin is a ________________________ that prevents pathogens from entering the body.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________________________________________________________ on the skin prevent the growth of pathogens on your body.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Acidic gastric juice in the digestive system can _____________________________________ that enter the stomach.</w:t>
      </w:r>
    </w:p>
    <w:p w:rsidR="00E7398B" w:rsidRDefault="00485E2F">
      <w:pPr>
        <w:numPr>
          <w:ilvl w:val="0"/>
          <w:numId w:val="3"/>
        </w:numPr>
        <w:spacing w:line="360" w:lineRule="auto"/>
        <w:ind w:hanging="360"/>
        <w:contextualSpacing/>
      </w:pPr>
      <w:r>
        <w:t xml:space="preserve">________________________________________________ </w:t>
      </w:r>
      <w:proofErr w:type="gramStart"/>
      <w:r>
        <w:t>that</w:t>
      </w:r>
      <w:proofErr w:type="gramEnd"/>
      <w:r>
        <w:t xml:space="preserve"> line the nose prevent pathogens from entering the respiratory tract.</w:t>
      </w:r>
    </w:p>
    <w:p w:rsidR="00E7398B" w:rsidRDefault="00E7398B">
      <w:pPr>
        <w:spacing w:line="360" w:lineRule="auto"/>
      </w:pPr>
    </w:p>
    <w:p w:rsidR="00E7398B" w:rsidRDefault="00C8517B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0" hidden="0" allowOverlap="1" wp14:anchorId="6448A5F1" wp14:editId="5212F354">
            <wp:simplePos x="0" y="0"/>
            <wp:positionH relativeFrom="margin">
              <wp:posOffset>4269740</wp:posOffset>
            </wp:positionH>
            <wp:positionV relativeFrom="paragraph">
              <wp:posOffset>2540</wp:posOffset>
            </wp:positionV>
            <wp:extent cx="1643380" cy="1311910"/>
            <wp:effectExtent l="0" t="0" r="0" b="0"/>
            <wp:wrapSquare wrapText="bothSides" distT="0" distB="0" distL="114300" distR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311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85E2F">
        <w:rPr>
          <w:rFonts w:ascii="Arial Black" w:eastAsia="Arial Black" w:hAnsi="Arial Black" w:cs="Arial Black"/>
          <w:u w:val="single"/>
        </w:rPr>
        <w:t>The Second Line of Defense</w:t>
      </w:r>
      <w:r w:rsidR="00485E2F">
        <w:t xml:space="preserve"> </w:t>
      </w:r>
    </w:p>
    <w:p w:rsidR="00E7398B" w:rsidRDefault="00485E2F">
      <w:pPr>
        <w:numPr>
          <w:ilvl w:val="0"/>
          <w:numId w:val="3"/>
        </w:numPr>
        <w:spacing w:line="360" w:lineRule="auto"/>
        <w:ind w:hanging="360"/>
        <w:contextualSpacing/>
      </w:pPr>
      <w:r>
        <w:t xml:space="preserve">The body can mount an immune response called </w:t>
      </w:r>
      <w:proofErr w:type="gramStart"/>
      <w:r>
        <w:t>an</w:t>
      </w:r>
      <w:proofErr w:type="gramEnd"/>
      <w:r>
        <w:t xml:space="preserve"> ____________________________________ response, to attack and destroy _______________________________ that invades the body.</w:t>
      </w:r>
    </w:p>
    <w:p w:rsidR="00154FC2" w:rsidRDefault="00154FC2">
      <w:pPr>
        <w:spacing w:line="360" w:lineRule="auto"/>
        <w:rPr>
          <w:rFonts w:ascii="Arial Black" w:eastAsia="Arial Black" w:hAnsi="Arial Black" w:cs="Arial Black"/>
        </w:rPr>
      </w:pPr>
    </w:p>
    <w:p w:rsidR="00E7398B" w:rsidRDefault="00485E2F">
      <w:pPr>
        <w:spacing w:line="360" w:lineRule="auto"/>
      </w:pPr>
      <w:r>
        <w:rPr>
          <w:rFonts w:ascii="Arial Black" w:eastAsia="Arial Black" w:hAnsi="Arial Black" w:cs="Arial Black"/>
        </w:rPr>
        <w:t>Innate Immune Responses: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The innate immune response is quick and general, or ___________________________, usually against bacteria and some viruses.</w:t>
      </w:r>
    </w:p>
    <w:p w:rsidR="00E7398B" w:rsidRDefault="00C8517B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0" hidden="0" allowOverlap="1" wp14:anchorId="7D3A39DC" wp14:editId="3DCA9F1D">
            <wp:simplePos x="0" y="0"/>
            <wp:positionH relativeFrom="margin">
              <wp:posOffset>4118610</wp:posOffset>
            </wp:positionH>
            <wp:positionV relativeFrom="paragraph">
              <wp:posOffset>50800</wp:posOffset>
            </wp:positionV>
            <wp:extent cx="2228850" cy="2009775"/>
            <wp:effectExtent l="0" t="0" r="0" b="0"/>
            <wp:wrapSquare wrapText="bothSides" distT="0" distB="0" distL="114300" distR="11430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85E2F">
        <w:t>Fluid, white blood cells (__________________________), and dissolved substances from the blood move to the infected site.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The above action causes ___________________________ and __________________________.</w:t>
      </w:r>
    </w:p>
    <w:p w:rsidR="00E7398B" w:rsidRDefault="00057B8F">
      <w:pPr>
        <w:numPr>
          <w:ilvl w:val="0"/>
          <w:numId w:val="3"/>
        </w:numPr>
        <w:spacing w:line="360" w:lineRule="auto"/>
        <w:ind w:hanging="360"/>
        <w:contextualSpacing/>
      </w:pPr>
      <w:r>
        <w:t>Phagocytes ___________________</w:t>
      </w:r>
      <w:r w:rsidR="00485E2F">
        <w:t>__________________________ invader cells.</w:t>
      </w:r>
    </w:p>
    <w:p w:rsidR="00E7398B" w:rsidRDefault="00485E2F">
      <w:r>
        <w:br w:type="page"/>
      </w:r>
      <w:bookmarkStart w:id="0" w:name="_GoBack"/>
      <w:bookmarkEnd w:id="0"/>
    </w:p>
    <w:p w:rsidR="00154FC2" w:rsidRDefault="00154FC2">
      <w:pPr>
        <w:rPr>
          <w:rFonts w:ascii="Arial Black" w:eastAsia="Arial Black" w:hAnsi="Arial Black" w:cs="Arial Black"/>
          <w:u w:val="single"/>
        </w:rPr>
      </w:pPr>
    </w:p>
    <w:p w:rsidR="00E7398B" w:rsidRDefault="00485E2F">
      <w:r>
        <w:rPr>
          <w:rFonts w:ascii="Arial Black" w:eastAsia="Arial Black" w:hAnsi="Arial Black" w:cs="Arial Black"/>
          <w:u w:val="single"/>
        </w:rPr>
        <w:t>The Third Line of Defense</w:t>
      </w:r>
      <w:r>
        <w:rPr>
          <w:noProof/>
        </w:rPr>
        <w:drawing>
          <wp:anchor distT="0" distB="0" distL="114300" distR="114300" simplePos="0" relativeHeight="251663360" behindDoc="0" locked="0" layoutInCell="0" hidden="0" allowOverlap="1">
            <wp:simplePos x="0" y="0"/>
            <wp:positionH relativeFrom="margin">
              <wp:posOffset>-297179</wp:posOffset>
            </wp:positionH>
            <wp:positionV relativeFrom="paragraph">
              <wp:posOffset>635</wp:posOffset>
            </wp:positionV>
            <wp:extent cx="2266950" cy="1701165"/>
            <wp:effectExtent l="0" t="0" r="0" b="0"/>
            <wp:wrapSquare wrapText="bothSides" distT="0" distB="0" distL="114300" distR="11430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398B" w:rsidRDefault="00485E2F">
      <w:pPr>
        <w:numPr>
          <w:ilvl w:val="0"/>
          <w:numId w:val="3"/>
        </w:numPr>
        <w:spacing w:line="360" w:lineRule="auto"/>
        <w:ind w:hanging="360"/>
        <w:contextualSpacing/>
      </w:pPr>
      <w:r>
        <w:t>The body can mount an immune response called the ___________________________________ response, to attack and destroy ____________________________________ that enter the body.</w:t>
      </w:r>
    </w:p>
    <w:p w:rsidR="00E7398B" w:rsidRDefault="00E7398B">
      <w:pPr>
        <w:spacing w:line="360" w:lineRule="auto"/>
      </w:pPr>
    </w:p>
    <w:p w:rsidR="00154FC2" w:rsidRDefault="00154FC2">
      <w:pPr>
        <w:spacing w:line="360" w:lineRule="auto"/>
      </w:pPr>
    </w:p>
    <w:p w:rsidR="00E7398B" w:rsidRDefault="00485E2F">
      <w:pPr>
        <w:spacing w:line="360" w:lineRule="auto"/>
      </w:pPr>
      <w:r>
        <w:rPr>
          <w:rFonts w:ascii="Arial Black" w:eastAsia="Arial Black" w:hAnsi="Arial Black" w:cs="Arial Black"/>
        </w:rPr>
        <w:t>Acquired Immune Response: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The acquired immune response is a specific attack on a ________________________________ or _______________________.</w:t>
      </w:r>
    </w:p>
    <w:p w:rsidR="00E7398B" w:rsidRDefault="00E7398B">
      <w:pPr>
        <w:spacing w:after="0" w:line="360" w:lineRule="auto"/>
        <w:ind w:left="720"/>
      </w:pPr>
    </w:p>
    <w:p w:rsidR="00E7398B" w:rsidRDefault="00485E2F">
      <w:pPr>
        <w:spacing w:after="0" w:line="360" w:lineRule="auto"/>
        <w:ind w:left="720"/>
      </w:pPr>
      <w:r>
        <w:t>Recognition: White blood cells ______________________________ and ___________________ _______________________. More T-cells are produced. Helper T-cells signal _______________.</w:t>
      </w:r>
      <w:r>
        <w:rPr>
          <w:noProof/>
        </w:rPr>
        <w:drawing>
          <wp:anchor distT="0" distB="0" distL="114300" distR="114300" simplePos="0" relativeHeight="251664384" behindDoc="0" locked="0" layoutInCell="0" hidden="0" allowOverlap="1">
            <wp:simplePos x="0" y="0"/>
            <wp:positionH relativeFrom="margin">
              <wp:posOffset>0</wp:posOffset>
            </wp:positionH>
            <wp:positionV relativeFrom="paragraph">
              <wp:posOffset>28189</wp:posOffset>
            </wp:positionV>
            <wp:extent cx="2251516" cy="1590260"/>
            <wp:effectExtent l="0" t="0" r="0" b="0"/>
            <wp:wrapSquare wrapText="bothSides" distT="0" distB="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516" cy="159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398B" w:rsidRDefault="00E7398B">
      <w:pPr>
        <w:spacing w:after="0" w:line="360" w:lineRule="auto"/>
        <w:ind w:left="720"/>
      </w:pPr>
    </w:p>
    <w:p w:rsidR="00E7398B" w:rsidRDefault="00E7398B">
      <w:pPr>
        <w:spacing w:after="0" w:line="360" w:lineRule="auto"/>
        <w:ind w:left="720"/>
      </w:pPr>
    </w:p>
    <w:p w:rsidR="00E7398B" w:rsidRDefault="00E7398B">
      <w:pPr>
        <w:spacing w:after="0" w:line="360" w:lineRule="auto"/>
        <w:ind w:left="720"/>
      </w:pP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Mobilization: B-cells produce _______________________, specific particles created by the immune system to destroy specific disease-causing invaders.</w:t>
      </w:r>
    </w:p>
    <w:p w:rsidR="00E7398B" w:rsidRDefault="00485E2F">
      <w:pPr>
        <w:numPr>
          <w:ilvl w:val="0"/>
          <w:numId w:val="3"/>
        </w:numPr>
        <w:spacing w:after="0" w:line="360" w:lineRule="auto"/>
        <w:ind w:hanging="360"/>
        <w:contextualSpacing/>
      </w:pPr>
      <w:r>
        <w:t>Disposal: Antibodies ________________________ pathogens.</w:t>
      </w:r>
    </w:p>
    <w:p w:rsidR="00E7398B" w:rsidRDefault="00485E2F">
      <w:pPr>
        <w:numPr>
          <w:ilvl w:val="0"/>
          <w:numId w:val="3"/>
        </w:numPr>
        <w:spacing w:line="360" w:lineRule="auto"/>
        <w:ind w:hanging="360"/>
        <w:contextualSpacing/>
      </w:pPr>
      <w:r>
        <w:lastRenderedPageBreak/>
        <w:t>Immunity: Some antibodies remain for future use.</w:t>
      </w:r>
      <w:r>
        <w:rPr>
          <w:noProof/>
        </w:rPr>
        <w:drawing>
          <wp:anchor distT="0" distB="0" distL="114300" distR="114300" simplePos="0" relativeHeight="251665408" behindDoc="0" locked="0" layoutInCell="0" hidden="0" allowOverlap="1" wp14:anchorId="08BC632F" wp14:editId="3E35A477">
            <wp:simplePos x="0" y="0"/>
            <wp:positionH relativeFrom="margin">
              <wp:posOffset>2357231</wp:posOffset>
            </wp:positionH>
            <wp:positionV relativeFrom="paragraph">
              <wp:posOffset>-25813</wp:posOffset>
            </wp:positionV>
            <wp:extent cx="4373217" cy="2603373"/>
            <wp:effectExtent l="0" t="0" r="0" b="0"/>
            <wp:wrapSquare wrapText="bothSides" distT="0" distB="0" distL="114300" distR="11430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217" cy="2603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0" hidden="0" allowOverlap="1" wp14:anchorId="67ED63D1" wp14:editId="191B2F0E">
            <wp:simplePos x="0" y="0"/>
            <wp:positionH relativeFrom="margin">
              <wp:posOffset>0</wp:posOffset>
            </wp:positionH>
            <wp:positionV relativeFrom="paragraph">
              <wp:posOffset>545769</wp:posOffset>
            </wp:positionV>
            <wp:extent cx="2166730" cy="2030989"/>
            <wp:effectExtent l="0" t="0" r="0" b="0"/>
            <wp:wrapSquare wrapText="bothSides" distT="0" distB="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730" cy="2030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57B8F" w:rsidRDefault="00057B8F"/>
    <w:p w:rsidR="00057B8F" w:rsidRDefault="00057B8F"/>
    <w:p w:rsidR="00E7398B" w:rsidRDefault="00485E2F">
      <w:r>
        <w:t>A Historical Example:</w:t>
      </w:r>
    </w:p>
    <w:p w:rsidR="00E7398B" w:rsidRDefault="00E7398B">
      <w:bookmarkStart w:id="1" w:name="_gjdgxs" w:colFirst="0" w:colLast="0"/>
      <w:bookmarkEnd w:id="1"/>
    </w:p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p w:rsidR="00E7398B" w:rsidRDefault="00E7398B"/>
    <w:sectPr w:rsidR="00E7398B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AF5" w:rsidRDefault="00047AF5">
      <w:pPr>
        <w:spacing w:after="0" w:line="240" w:lineRule="auto"/>
      </w:pPr>
      <w:r>
        <w:separator/>
      </w:r>
    </w:p>
  </w:endnote>
  <w:endnote w:type="continuationSeparator" w:id="0">
    <w:p w:rsidR="00047AF5" w:rsidRDefault="00047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AF5" w:rsidRDefault="00047AF5">
      <w:pPr>
        <w:spacing w:after="0" w:line="240" w:lineRule="auto"/>
      </w:pPr>
      <w:r>
        <w:separator/>
      </w:r>
    </w:p>
  </w:footnote>
  <w:footnote w:type="continuationSeparator" w:id="0">
    <w:p w:rsidR="00047AF5" w:rsidRDefault="00047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98B" w:rsidRDefault="00E7398B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50364"/>
    <w:multiLevelType w:val="multilevel"/>
    <w:tmpl w:val="93F0D6A0"/>
    <w:lvl w:ilvl="0">
      <w:start w:val="1"/>
      <w:numFmt w:val="decimal"/>
      <w:lvlText w:val="%1."/>
      <w:lvlJc w:val="left"/>
      <w:pPr>
        <w:ind w:left="-180" w:firstLine="1800"/>
      </w:pPr>
    </w:lvl>
    <w:lvl w:ilvl="1">
      <w:start w:val="1"/>
      <w:numFmt w:val="lowerLetter"/>
      <w:lvlText w:val="%2."/>
      <w:lvlJc w:val="left"/>
      <w:pPr>
        <w:ind w:left="540" w:firstLine="2520"/>
      </w:pPr>
    </w:lvl>
    <w:lvl w:ilvl="2">
      <w:start w:val="1"/>
      <w:numFmt w:val="lowerRoman"/>
      <w:lvlText w:val="%3."/>
      <w:lvlJc w:val="right"/>
      <w:pPr>
        <w:ind w:left="1260" w:firstLine="3420"/>
      </w:pPr>
    </w:lvl>
    <w:lvl w:ilvl="3">
      <w:start w:val="1"/>
      <w:numFmt w:val="decimal"/>
      <w:lvlText w:val="%4."/>
      <w:lvlJc w:val="left"/>
      <w:pPr>
        <w:ind w:left="1980" w:firstLine="3960"/>
      </w:pPr>
    </w:lvl>
    <w:lvl w:ilvl="4">
      <w:start w:val="1"/>
      <w:numFmt w:val="lowerLetter"/>
      <w:lvlText w:val="%5."/>
      <w:lvlJc w:val="left"/>
      <w:pPr>
        <w:ind w:left="2700" w:firstLine="4680"/>
      </w:pPr>
    </w:lvl>
    <w:lvl w:ilvl="5">
      <w:start w:val="1"/>
      <w:numFmt w:val="lowerRoman"/>
      <w:lvlText w:val="%6."/>
      <w:lvlJc w:val="right"/>
      <w:pPr>
        <w:ind w:left="3420" w:firstLine="5580"/>
      </w:pPr>
    </w:lvl>
    <w:lvl w:ilvl="6">
      <w:start w:val="1"/>
      <w:numFmt w:val="decimal"/>
      <w:lvlText w:val="%7."/>
      <w:lvlJc w:val="left"/>
      <w:pPr>
        <w:ind w:left="4140" w:firstLine="6120"/>
      </w:pPr>
    </w:lvl>
    <w:lvl w:ilvl="7">
      <w:start w:val="1"/>
      <w:numFmt w:val="lowerLetter"/>
      <w:lvlText w:val="%8."/>
      <w:lvlJc w:val="left"/>
      <w:pPr>
        <w:ind w:left="4860" w:firstLine="6840"/>
      </w:pPr>
    </w:lvl>
    <w:lvl w:ilvl="8">
      <w:start w:val="1"/>
      <w:numFmt w:val="lowerRoman"/>
      <w:lvlText w:val="%9."/>
      <w:lvlJc w:val="right"/>
      <w:pPr>
        <w:ind w:left="5580" w:firstLine="7740"/>
      </w:pPr>
    </w:lvl>
  </w:abstractNum>
  <w:abstractNum w:abstractNumId="1">
    <w:nsid w:val="10011867"/>
    <w:multiLevelType w:val="hybridMultilevel"/>
    <w:tmpl w:val="5EC4054C"/>
    <w:lvl w:ilvl="0" w:tplc="F982B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6A64B1"/>
    <w:multiLevelType w:val="multilevel"/>
    <w:tmpl w:val="6A88800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414F28FA"/>
    <w:multiLevelType w:val="hybridMultilevel"/>
    <w:tmpl w:val="D5F4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93C2C"/>
    <w:multiLevelType w:val="multilevel"/>
    <w:tmpl w:val="309E97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7398B"/>
    <w:rsid w:val="00047AF5"/>
    <w:rsid w:val="00057B8F"/>
    <w:rsid w:val="00154FC2"/>
    <w:rsid w:val="00485E2F"/>
    <w:rsid w:val="005908E8"/>
    <w:rsid w:val="00C8517B"/>
    <w:rsid w:val="00E7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FD4D59-9BA6-404B-8C6E-CF064BDF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57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Knox Christian School</Company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Sondra Chou</cp:lastModifiedBy>
  <cp:revision>3</cp:revision>
  <dcterms:created xsi:type="dcterms:W3CDTF">2016-10-20T03:59:00Z</dcterms:created>
  <dcterms:modified xsi:type="dcterms:W3CDTF">2016-10-20T17:56:00Z</dcterms:modified>
</cp:coreProperties>
</file>